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474" w:rsidRPr="003A7474" w:rsidRDefault="003A7474" w:rsidP="00C90775">
      <w:pPr>
        <w:widowControl w:val="0"/>
        <w:autoSpaceDE w:val="0"/>
        <w:autoSpaceDN w:val="0"/>
        <w:adjustRightInd w:val="0"/>
        <w:spacing w:after="240" w:line="360" w:lineRule="atLeast"/>
        <w:ind w:left="-709" w:right="-659" w:hanging="142"/>
        <w:contextualSpacing/>
        <w:jc w:val="center"/>
        <w:rPr>
          <w:rFonts w:ascii="Apple Chancery" w:hAnsi="Apple Chancery" w:cs="Apple Chancery"/>
          <w:b/>
          <w:color w:val="E36C0A" w:themeColor="accent6" w:themeShade="BF"/>
          <w:sz w:val="28"/>
          <w:szCs w:val="28"/>
        </w:rPr>
      </w:pPr>
      <w:r w:rsidRPr="003A7474">
        <w:rPr>
          <w:rFonts w:ascii="Apple Chancery" w:hAnsi="Apple Chancery" w:cs="Apple Chancery"/>
          <w:b/>
          <w:color w:val="E36C0A" w:themeColor="accent6" w:themeShade="BF"/>
          <w:sz w:val="28"/>
          <w:szCs w:val="28"/>
          <w:bdr w:val="single" w:sz="4" w:space="0" w:color="auto"/>
        </w:rPr>
        <w:t>Petite histoire du panier du 7</w:t>
      </w:r>
      <w:r>
        <w:rPr>
          <w:rFonts w:ascii="Apple Chancery" w:hAnsi="Apple Chancery" w:cs="Apple Chancery"/>
          <w:b/>
          <w:color w:val="E36C0A" w:themeColor="accent6" w:themeShade="BF"/>
          <w:sz w:val="28"/>
          <w:szCs w:val="28"/>
          <w:bdr w:val="single" w:sz="4" w:space="0" w:color="auto"/>
        </w:rPr>
        <w:t xml:space="preserve"> </w:t>
      </w:r>
      <w:r w:rsidRPr="003A7474">
        <w:rPr>
          <w:rFonts w:ascii="Apple Chancery" w:hAnsi="Apple Chancery" w:cs="Apple Chancery"/>
          <w:b/>
          <w:color w:val="E36C0A" w:themeColor="accent6" w:themeShade="BF"/>
          <w:sz w:val="28"/>
          <w:szCs w:val="28"/>
          <w:bdr w:val="single" w:sz="4" w:space="0" w:color="auto"/>
        </w:rPr>
        <w:t>juin 2018</w:t>
      </w:r>
    </w:p>
    <w:p w:rsidR="003A7474" w:rsidRDefault="003A7474"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p>
    <w:p w:rsidR="003A7474" w:rsidRPr="003A7474" w:rsidRDefault="003A7474"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Nous sommes contents d’enfin pouvoir profiter des bons légumes de notre AMAP </w:t>
      </w:r>
    </w:p>
    <w:p w:rsidR="003A7474" w:rsidRPr="003A7474" w:rsidRDefault="003A7474"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Pèle mêle cette semaine radis violets, petits pois et gourmands, salades diverses et blettes, je n’oublie pas la botte d’ail... </w:t>
      </w:r>
    </w:p>
    <w:p w:rsidR="003A7474" w:rsidRDefault="003A7474"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r w:rsidRPr="003A7474">
        <w:rPr>
          <w:rFonts w:ascii="Apple Chancery" w:hAnsi="Apple Chancery" w:cs="Apple Chancery"/>
          <w:color w:val="000000"/>
          <w:sz w:val="20"/>
          <w:szCs w:val="20"/>
        </w:rPr>
        <w:t>Cela donne</w:t>
      </w:r>
      <w:r>
        <w:rPr>
          <w:rFonts w:ascii="Apple Chancery" w:hAnsi="Apple Chancery" w:cs="Apple Chancery"/>
          <w:color w:val="000000"/>
          <w:sz w:val="20"/>
          <w:szCs w:val="20"/>
        </w:rPr>
        <w:t xml:space="preserve"> </w:t>
      </w:r>
      <w:r w:rsidR="00C90775" w:rsidRPr="003A7474">
        <w:rPr>
          <w:rFonts w:ascii="Apple Chancery" w:hAnsi="Apple Chancery" w:cs="Apple Chancery"/>
          <w:color w:val="000000"/>
          <w:sz w:val="20"/>
          <w:szCs w:val="20"/>
        </w:rPr>
        <w:t>:  </w:t>
      </w:r>
    </w:p>
    <w:tbl>
      <w:tblPr>
        <w:tblStyle w:val="Grille"/>
        <w:tblW w:w="0" w:type="auto"/>
        <w:tblLook w:val="04A0" w:firstRow="1" w:lastRow="0" w:firstColumn="1" w:lastColumn="0" w:noHBand="0" w:noVBand="1"/>
      </w:tblPr>
      <w:tblGrid>
        <w:gridCol w:w="5061"/>
        <w:gridCol w:w="4561"/>
      </w:tblGrid>
      <w:tr w:rsidR="00C90775" w:rsidTr="000876BE">
        <w:trPr>
          <w:trHeight w:val="696"/>
        </w:trPr>
        <w:tc>
          <w:tcPr>
            <w:tcW w:w="0" w:type="auto"/>
          </w:tcPr>
          <w:p w:rsidR="00C90775" w:rsidRDefault="00C90775" w:rsidP="000876BE">
            <w:pPr>
              <w:widowControl w:val="0"/>
              <w:autoSpaceDE w:val="0"/>
              <w:autoSpaceDN w:val="0"/>
              <w:adjustRightInd w:val="0"/>
              <w:spacing w:after="240" w:line="360" w:lineRule="atLeast"/>
              <w:contextualSpacing/>
              <w:rPr>
                <w:rFonts w:ascii="Apple Chancery" w:hAnsi="Apple Chancery" w:cs="Apple Chancery"/>
                <w:color w:val="000000"/>
                <w:sz w:val="20"/>
                <w:szCs w:val="20"/>
              </w:rPr>
            </w:pPr>
            <w:r w:rsidRPr="003A7474">
              <w:rPr>
                <w:rFonts w:ascii="Apple Chancery" w:hAnsi="Apple Chancery" w:cs="Apple Chancery"/>
                <w:b/>
                <w:color w:val="000000"/>
                <w:sz w:val="20"/>
                <w:szCs w:val="20"/>
                <w:u w:val="wave"/>
              </w:rPr>
              <w:t>Grands paniers</w:t>
            </w:r>
            <w:r w:rsidRPr="003A7474">
              <w:rPr>
                <w:rFonts w:ascii="Apple Chancery" w:hAnsi="Apple Chancery" w:cs="Apple Chancery"/>
                <w:color w:val="000000"/>
                <w:sz w:val="20"/>
                <w:szCs w:val="20"/>
              </w:rPr>
              <w:t xml:space="preserve"> : </w:t>
            </w:r>
            <w:r w:rsidRPr="00D15C1A">
              <w:rPr>
                <w:rFonts w:ascii="Apple Chancery" w:hAnsi="Apple Chancery" w:cs="Apple Chancery"/>
                <w:b/>
                <w:color w:val="000000"/>
                <w:sz w:val="20"/>
                <w:szCs w:val="20"/>
              </w:rPr>
              <w:t>14,1 UNITÉS</w:t>
            </w:r>
          </w:p>
        </w:tc>
        <w:tc>
          <w:tcPr>
            <w:tcW w:w="0" w:type="auto"/>
          </w:tcPr>
          <w:p w:rsidR="00C90775" w:rsidRDefault="00C90775" w:rsidP="00C90775">
            <w:pPr>
              <w:widowControl w:val="0"/>
              <w:autoSpaceDE w:val="0"/>
              <w:autoSpaceDN w:val="0"/>
              <w:adjustRightInd w:val="0"/>
              <w:spacing w:after="240" w:line="360" w:lineRule="atLeast"/>
              <w:rPr>
                <w:rFonts w:ascii="Apple Chancery" w:hAnsi="Apple Chancery" w:cs="Apple Chancery"/>
                <w:color w:val="000000"/>
                <w:sz w:val="20"/>
                <w:szCs w:val="20"/>
              </w:rPr>
            </w:pPr>
            <w:bookmarkStart w:id="0" w:name="_GoBack"/>
            <w:bookmarkEnd w:id="0"/>
            <w:r w:rsidRPr="003A7474">
              <w:rPr>
                <w:rFonts w:ascii="Apple Chancery" w:hAnsi="Apple Chancery" w:cs="Apple Chancery"/>
                <w:b/>
                <w:color w:val="000000"/>
                <w:sz w:val="20"/>
                <w:szCs w:val="20"/>
                <w:u w:val="wave"/>
              </w:rPr>
              <w:t>Petits paniers</w:t>
            </w:r>
            <w:r w:rsidRPr="003A7474">
              <w:rPr>
                <w:rFonts w:ascii="Apple Chancery" w:hAnsi="Apple Chancery" w:cs="Apple Chancery"/>
                <w:color w:val="000000"/>
                <w:sz w:val="20"/>
                <w:szCs w:val="20"/>
              </w:rPr>
              <w:t xml:space="preserve"> : </w:t>
            </w:r>
            <w:r>
              <w:rPr>
                <w:rFonts w:ascii="Apple Chancery" w:hAnsi="Apple Chancery" w:cs="Apple Chancery"/>
                <w:color w:val="000000"/>
                <w:sz w:val="20"/>
                <w:szCs w:val="20"/>
              </w:rPr>
              <w:t>7,8</w:t>
            </w:r>
            <w:r w:rsidRPr="00D15C1A">
              <w:rPr>
                <w:rFonts w:ascii="Apple Chancery" w:hAnsi="Apple Chancery" w:cs="Apple Chancery"/>
                <w:b/>
                <w:color w:val="000000"/>
                <w:sz w:val="20"/>
                <w:szCs w:val="20"/>
              </w:rPr>
              <w:t xml:space="preserve"> UNITÉS</w:t>
            </w:r>
          </w:p>
          <w:p w:rsidR="00C90775" w:rsidRDefault="00C90775"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p>
        </w:tc>
      </w:tr>
      <w:tr w:rsidR="00C90775" w:rsidTr="00C90775">
        <w:tc>
          <w:tcPr>
            <w:tcW w:w="0" w:type="auto"/>
          </w:tcPr>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1 botte d’ail pour 0,7 U </w:t>
            </w:r>
          </w:p>
          <w:p w:rsidR="00C90775"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3 salades pour 2,5 U 3 bottes de radis pour 3,5 U 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Côtés de bettes ou arroche ou poirée pour 0,9 U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Mesclun 300g pour 1,4 U </w:t>
            </w:r>
          </w:p>
          <w:p w:rsidR="00C90775"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Petits pois 800g pour 2,4 U Plus </w:t>
            </w:r>
          </w:p>
          <w:p w:rsidR="00C90775" w:rsidRPr="00C90775"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1 bouteille </w:t>
            </w:r>
            <w:r>
              <w:rPr>
                <w:rFonts w:ascii="Apple Chancery" w:hAnsi="Apple Chancery" w:cs="Apple Chancery"/>
                <w:color w:val="000000"/>
                <w:sz w:val="20"/>
                <w:szCs w:val="20"/>
              </w:rPr>
              <w:t>de vinaigre de cidre pour 2,7 U</w:t>
            </w:r>
          </w:p>
        </w:tc>
        <w:tc>
          <w:tcPr>
            <w:tcW w:w="0" w:type="auto"/>
          </w:tcPr>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1 botte d’ail pour 0,7 U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2 salades pour 1 U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2 bottes de radis pour 1U 800 g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Petits pois ou pois gourmands pour 2,4 U </w:t>
            </w:r>
          </w:p>
          <w:p w:rsidR="00C90775" w:rsidRPr="003A7474" w:rsidRDefault="00C90775" w:rsidP="00C90775">
            <w:pPr>
              <w:pStyle w:val="Paragraphedeliste"/>
              <w:widowControl w:val="0"/>
              <w:numPr>
                <w:ilvl w:val="0"/>
                <w:numId w:val="1"/>
              </w:numPr>
              <w:autoSpaceDE w:val="0"/>
              <w:autoSpaceDN w:val="0"/>
              <w:adjustRightInd w:val="0"/>
              <w:spacing w:after="240" w:line="360" w:lineRule="atLeast"/>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1 bouteille de vinaigre de cidre pour 2,7 U </w:t>
            </w:r>
          </w:p>
          <w:p w:rsidR="00C90775" w:rsidRDefault="00C90775"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p>
        </w:tc>
      </w:tr>
    </w:tbl>
    <w:p w:rsidR="00C90775" w:rsidRDefault="00C90775" w:rsidP="003A7474">
      <w:pPr>
        <w:widowControl w:val="0"/>
        <w:autoSpaceDE w:val="0"/>
        <w:autoSpaceDN w:val="0"/>
        <w:adjustRightInd w:val="0"/>
        <w:spacing w:after="240" w:line="360" w:lineRule="atLeast"/>
        <w:contextualSpacing/>
        <w:jc w:val="both"/>
        <w:rPr>
          <w:rFonts w:ascii="Apple Chancery" w:hAnsi="Apple Chancery" w:cs="Apple Chancery"/>
          <w:color w:val="000000"/>
          <w:sz w:val="20"/>
          <w:szCs w:val="20"/>
        </w:rPr>
      </w:pPr>
    </w:p>
    <w:p w:rsidR="003A7474" w:rsidRPr="003A7474" w:rsidRDefault="003A7474" w:rsidP="003A7474">
      <w:pPr>
        <w:widowControl w:val="0"/>
        <w:autoSpaceDE w:val="0"/>
        <w:autoSpaceDN w:val="0"/>
        <w:adjustRightInd w:val="0"/>
        <w:spacing w:after="240" w:line="360" w:lineRule="atLeast"/>
        <w:contextualSpacing/>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Les salades de printemps sont particulièrement grosses profitez en celles de l'été seront plus petites. Les radis violets sont magnifiques en volume, ils ne piquent pas et ne sont pas creux, vous ne les trouverez nulle part ailleurs, ils proviennent de graines tout spécialement sélectionnées depuis plusieurs années par nos jardiniers. </w:t>
      </w:r>
    </w:p>
    <w:p w:rsidR="003A7474" w:rsidRDefault="003A7474" w:rsidP="003A7474">
      <w:pPr>
        <w:widowControl w:val="0"/>
        <w:autoSpaceDE w:val="0"/>
        <w:autoSpaceDN w:val="0"/>
        <w:adjustRightInd w:val="0"/>
        <w:spacing w:after="240" w:line="360" w:lineRule="atLeast"/>
        <w:contextualSpacing/>
        <w:rPr>
          <w:rFonts w:ascii="Apple Chancery" w:hAnsi="Apple Chancery" w:cs="Apple Chancery"/>
          <w:color w:val="000000"/>
          <w:sz w:val="20"/>
          <w:szCs w:val="20"/>
        </w:rPr>
      </w:pPr>
      <w:r w:rsidRPr="003A7474">
        <w:rPr>
          <w:rFonts w:ascii="Apple Chancery" w:hAnsi="Apple Chancery" w:cs="Apple Chancery"/>
          <w:color w:val="000000"/>
          <w:sz w:val="20"/>
          <w:szCs w:val="20"/>
        </w:rPr>
        <w:t xml:space="preserve">Pour ces radis je vous recommande la soupe de fanes que vous pouvez mélanger avec de l’ortie et quelques feuilles d’oseille...délicieux ces soupes de printemps. </w:t>
      </w:r>
    </w:p>
    <w:p w:rsidR="00C90775" w:rsidRPr="003A7474" w:rsidRDefault="00C90775" w:rsidP="003A7474">
      <w:pPr>
        <w:widowControl w:val="0"/>
        <w:autoSpaceDE w:val="0"/>
        <w:autoSpaceDN w:val="0"/>
        <w:adjustRightInd w:val="0"/>
        <w:spacing w:after="240" w:line="360" w:lineRule="atLeast"/>
        <w:contextualSpacing/>
        <w:rPr>
          <w:rFonts w:ascii="Apple Chancery" w:hAnsi="Apple Chancery" w:cs="Apple Chancery"/>
          <w:color w:val="000000"/>
          <w:sz w:val="20"/>
          <w:szCs w:val="20"/>
        </w:rPr>
      </w:pPr>
    </w:p>
    <w:p w:rsidR="003A7474" w:rsidRPr="003A7474" w:rsidRDefault="003A7474" w:rsidP="003A7474">
      <w:pPr>
        <w:widowControl w:val="0"/>
        <w:tabs>
          <w:tab w:val="left" w:pos="5893"/>
        </w:tabs>
        <w:autoSpaceDE w:val="0"/>
        <w:autoSpaceDN w:val="0"/>
        <w:adjustRightInd w:val="0"/>
        <w:spacing w:line="280" w:lineRule="atLeast"/>
        <w:contextualSpacing/>
        <w:rPr>
          <w:rFonts w:ascii="Apple Chancery" w:hAnsi="Apple Chancery" w:cs="Apple Chancery"/>
          <w:color w:val="000000"/>
          <w:sz w:val="20"/>
          <w:szCs w:val="20"/>
        </w:rPr>
      </w:pPr>
      <w:r w:rsidRPr="003A7474">
        <w:rPr>
          <w:rFonts w:ascii="Apple Chancery" w:hAnsi="Apple Chancery" w:cs="Apple Chancery"/>
          <w:noProof/>
          <w:color w:val="000000"/>
          <w:sz w:val="20"/>
          <w:szCs w:val="20"/>
        </w:rPr>
        <w:drawing>
          <wp:inline distT="0" distB="0" distL="0" distR="0" wp14:anchorId="12FF1B06" wp14:editId="5FBC7F95">
            <wp:extent cx="2802255" cy="2176145"/>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2255" cy="2176145"/>
                    </a:xfrm>
                    <a:prstGeom prst="rect">
                      <a:avLst/>
                    </a:prstGeom>
                    <a:noFill/>
                    <a:ln>
                      <a:noFill/>
                    </a:ln>
                  </pic:spPr>
                </pic:pic>
              </a:graphicData>
            </a:graphic>
          </wp:inline>
        </w:drawing>
      </w:r>
      <w:r w:rsidRPr="003A7474">
        <w:rPr>
          <w:rFonts w:ascii="Apple Chancery" w:hAnsi="Apple Chancery" w:cs="Apple Chancery"/>
          <w:color w:val="000000"/>
          <w:sz w:val="20"/>
          <w:szCs w:val="20"/>
        </w:rPr>
        <w:t xml:space="preserve"> </w:t>
      </w:r>
      <w:r>
        <w:rPr>
          <w:rFonts w:ascii="Apple Chancery" w:hAnsi="Apple Chancery" w:cs="Apple Chancery"/>
          <w:color w:val="000000"/>
          <w:sz w:val="20"/>
          <w:szCs w:val="20"/>
        </w:rPr>
        <w:tab/>
        <w:t>Anne-Marie</w:t>
      </w:r>
    </w:p>
    <w:p w:rsidR="00115139" w:rsidRPr="003A7474" w:rsidRDefault="00115139">
      <w:pPr>
        <w:contextualSpacing/>
        <w:rPr>
          <w:rFonts w:ascii="Apple Chancery" w:hAnsi="Apple Chancery" w:cs="Apple Chancery"/>
          <w:sz w:val="20"/>
          <w:szCs w:val="20"/>
        </w:rPr>
      </w:pPr>
    </w:p>
    <w:sectPr w:rsidR="00115139" w:rsidRPr="003A7474" w:rsidSect="003A7474">
      <w:pgSz w:w="12240" w:h="15840"/>
      <w:pgMar w:top="426"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7460E"/>
    <w:multiLevelType w:val="hybridMultilevel"/>
    <w:tmpl w:val="7DFA83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6B14728"/>
    <w:multiLevelType w:val="hybridMultilevel"/>
    <w:tmpl w:val="16423D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474"/>
    <w:rsid w:val="000876BE"/>
    <w:rsid w:val="00115139"/>
    <w:rsid w:val="003A7474"/>
    <w:rsid w:val="00615CA3"/>
    <w:rsid w:val="00C90775"/>
    <w:rsid w:val="00D15C1A"/>
    <w:rsid w:val="00E42D8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77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A747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A7474"/>
    <w:rPr>
      <w:rFonts w:ascii="Lucida Grande" w:hAnsi="Lucida Grande" w:cs="Lucida Grande"/>
      <w:sz w:val="18"/>
      <w:szCs w:val="18"/>
      <w:lang w:val="fr-FR"/>
    </w:rPr>
  </w:style>
  <w:style w:type="paragraph" w:styleId="Paragraphedeliste">
    <w:name w:val="List Paragraph"/>
    <w:basedOn w:val="Normal"/>
    <w:uiPriority w:val="34"/>
    <w:qFormat/>
    <w:rsid w:val="003A7474"/>
    <w:pPr>
      <w:ind w:left="720"/>
      <w:contextualSpacing/>
    </w:pPr>
  </w:style>
  <w:style w:type="table" w:styleId="Grille">
    <w:name w:val="Table Grid"/>
    <w:basedOn w:val="TableauNormal"/>
    <w:uiPriority w:val="59"/>
    <w:rsid w:val="00C907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A747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A7474"/>
    <w:rPr>
      <w:rFonts w:ascii="Lucida Grande" w:hAnsi="Lucida Grande" w:cs="Lucida Grande"/>
      <w:sz w:val="18"/>
      <w:szCs w:val="18"/>
      <w:lang w:val="fr-FR"/>
    </w:rPr>
  </w:style>
  <w:style w:type="paragraph" w:styleId="Paragraphedeliste">
    <w:name w:val="List Paragraph"/>
    <w:basedOn w:val="Normal"/>
    <w:uiPriority w:val="34"/>
    <w:qFormat/>
    <w:rsid w:val="003A7474"/>
    <w:pPr>
      <w:ind w:left="720"/>
      <w:contextualSpacing/>
    </w:pPr>
  </w:style>
  <w:style w:type="table" w:styleId="Grille">
    <w:name w:val="Table Grid"/>
    <w:basedOn w:val="TableauNormal"/>
    <w:uiPriority w:val="59"/>
    <w:rsid w:val="00C907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710D7-60C0-4843-BB3A-5FB268CDD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224</Words>
  <Characters>1013</Characters>
  <Application>Microsoft Macintosh Word</Application>
  <DocSecurity>0</DocSecurity>
  <Lines>25</Lines>
  <Paragraphs>24</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1213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2018-06-08T12:46:00Z</dcterms:created>
  <dcterms:modified xsi:type="dcterms:W3CDTF">2018-06-08T12:46:00Z</dcterms:modified>
  <cp:category/>
</cp:coreProperties>
</file>